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0"/>
                    <a:stretch>
                      <a:fillRect/>
                    </a:stretch>
                  </pic:blipFill>
                  <pic:spPr>
                    <a:xfrm>
                      <a:off x="0" y="0"/>
                      <a:ext cx="1005840" cy="1005840"/>
                    </a:xfrm>
                    <a:prstGeom prst="rect"/>
                  </pic:spPr>
                </pic:pic>
              </a:graphicData>
            </a:graphic>
          </wp:anchor>
        </w:drawing>
      </w:r>
    </w:p>
    <w:p/>
    <w:p>
      <w:r>
        <w:rPr>
          <w:rFonts w:eastAsia="楷体" w:hint="eastAsia" w:ascii="Arial" w:hAnsi="Arial"/>
          <w:b/>
          <w:sz w:val="28"/>
        </w:rPr>
        <w:t>HSC</w:t>
      </w:r>
    </w:p>
    <w:p>
      <w:pPr>
        <w:spacing w:before="0" w:after="240"/>
      </w:pPr>
    </w:p>
    <w:p>
      <w:r>
        <w:rPr>
          <w:rFonts w:eastAsia="楷体" w:hint="eastAsia" w:ascii="Arial" w:hAnsi="Arial"/>
          <w:b/>
          <w:sz w:val="52"/>
        </w:rPr>
        <w:t>Chinese Continuers</w:t>
      </w:r>
    </w:p>
    <w:p>
      <w:pPr>
        <w:spacing w:before="0" w:after="120"/>
      </w:pPr>
    </w:p>
    <w:p>
      <w:r>
        <w:rPr>
          <w:rFonts w:eastAsia="楷体" w:hint="eastAsia" w:ascii="Arial" w:hAnsi="Arial"/>
          <w:b/>
          <w:sz w:val="40"/>
        </w:rPr>
        <w:t>Section II and Section III</w:t>
      </w:r>
    </w:p>
    <w:p>
      <w:r>
        <w:rPr>
          <w:rFonts w:eastAsia="楷体" w:hint="eastAsia" w:ascii="Arial" w:hAnsi="Arial"/>
          <w:b/>
          <w:sz w:val="40"/>
        </w:rPr>
        <w:t>Answer Booklet</w:t>
      </w:r>
    </w:p>
    <w:p>
      <w:pPr>
        <w:spacing w:before="0" w:after="120"/>
      </w:pPr>
    </w:p>
    <w:p>
      <w:pPr>
        <w:jc w:val="center"/>
      </w:pPr>
      <w:r>
        <w:rPr>
          <w:rFonts w:eastAsia="楷体" w:hint="eastAsia" w:ascii="Arial" w:hAnsi="Arial"/>
          <w:i/>
          <w:sz w:val="20"/>
        </w:rPr>
        <w:t>HQ Society</w:t>
      </w:r>
    </w:p>
    <w:p>
      <w:pPr>
        <w:spacing w:before="0" w:after="360"/>
      </w:pPr>
    </w:p>
    <w:p>
      <w:pPr>
        <w:pBdr>
          <w:top w:val="single" w:sz="8" w:space="1" w:color="auto"/>
        </w:pBdr>
      </w:pPr>
    </w:p>
    <w:p>
      <w:pPr>
        <w:ind w:left="0"/>
        <w:spacing w:after="60"/>
      </w:pPr>
      <w:r>
        <w:rPr>
          <w:rFonts w:eastAsia="楷体" w:hint="eastAsia" w:ascii="Arial" w:hAnsi="Arial"/>
          <w:b/>
          <w:sz w:val="22"/>
        </w:rPr>
        <w:t>Instructions</w:t>
      </w:r>
    </w:p>
    <w:p>
      <w:pPr>
        <w:ind w:left="1800"/>
        <w:spacing w:after="60"/>
      </w:pPr>
      <w:r>
        <w:rPr>
          <w:rFonts w:eastAsia="楷体" w:hint="eastAsia" w:ascii="Arial" w:hAnsi="Arial"/>
          <w:sz w:val="22"/>
        </w:rPr>
        <w:t>•  Follow the instructions inside this booklet as to where you should write your answers</w:t>
      </w:r>
    </w:p>
    <w:p>
      <w:pPr>
        <w:pBdr>
          <w:bottom w:val="single" w:sz="8" w:space="1" w:color="auto"/>
        </w:pBdr>
      </w:pPr>
    </w:p>
    <w:p>
      <w:pPr>
        <w:spacing w:before="0" w:after="1200"/>
      </w:pPr>
    </w:p>
    <w:p>
      <w:pPr>
        <w:jc w:val="center"/>
      </w:pPr>
      <w:r>
        <w:rPr>
          <w:rFonts w:eastAsia="楷体" w:hint="eastAsia" w:ascii="Arial" w:hAnsi="Arial"/>
          <w:i/>
          <w:sz w:val="22"/>
        </w:rPr>
        <w:t>Please turn over</w:t>
      </w:r>
    </w:p>
    <w:p>
      <w:r>
        <w:br w:type="page"/>
      </w:r>
    </w:p>
    <w:p>
      <w:r>
        <w:rPr>
          <w:rFonts w:eastAsia="楷体" w:hint="eastAsia" w:ascii="Arial" w:hAnsi="Arial"/>
          <w:b/>
          <w:sz w:val="28"/>
        </w:rPr>
        <w:t>Section II — Reading and Responding</w:t>
      </w:r>
    </w:p>
    <w:p>
      <w:r>
        <w:rPr>
          <w:rFonts w:eastAsia="楷体" w:hint="eastAsia" w:ascii="Arial" w:hAnsi="Arial"/>
          <w:b/>
          <w:sz w:val="22"/>
        </w:rPr>
        <w:t>Part A – 25 marks</w:t>
      </w:r>
    </w:p>
    <w:p>
      <w:r>
        <w:rPr>
          <w:rFonts w:eastAsia="楷体" w:hint="eastAsia" w:ascii="Arial" w:hAnsi="Arial"/>
          <w:b/>
          <w:sz w:val="22"/>
        </w:rPr>
        <w:t>Attempt Questions 9–10</w:t>
      </w:r>
    </w:p>
    <w:p>
      <w:pPr>
        <w:spacing w:before="0" w:after="120"/>
      </w:pPr>
    </w:p>
    <w:p>
      <w:r>
        <w:rPr>
          <w:rFonts w:eastAsia="楷体" w:hint="eastAsia" w:ascii="Arial" w:hAnsi="Arial"/>
          <w:sz w:val="22"/>
        </w:rPr>
        <w:t>Read the texts on pages 9–10 of the question paper, then answer the corresponding questions in ENGLISH in the spaces provided. These spaces provide guidance for the expected length of response.</w:t>
      </w:r>
    </w:p>
    <w:p>
      <w:pPr>
        <w:spacing w:before="0" w:after="240"/>
      </w:pPr>
    </w:p>
    <w:p>
      <w:r>
        <w:rPr>
          <w:rFonts w:eastAsia="楷体" w:hint="eastAsia" w:ascii="Arial" w:hAnsi="Arial"/>
          <w:b/>
          <w:sz w:val="22"/>
        </w:rPr>
        <w:t>Question 9 (10 marks)</w:t>
      </w:r>
    </w:p>
    <w:p>
      <w:pPr>
        <w:tabs>
          <w:tab w:val="right" w:pos="8544"/>
        </w:tabs>
        <w:ind w:left="425" w:right="57" w:hanging="426"/>
        <w:spacing w:after="140"/>
      </w:pPr>
      <w:r>
        <w:rPr>
          <w:rFonts w:eastAsia="楷体" w:hint="eastAsia" w:ascii="Arial" w:hAnsi="Arial"/>
          <w:b/>
          <w:sz w:val="22"/>
        </w:rPr>
        <w:t>(a)</w:t>
      </w:r>
      <w:r>
        <w:rPr>
          <w:rFonts w:eastAsia="楷体" w:hint="eastAsia" w:ascii="Arial" w:hAnsi="Arial"/>
          <w:sz w:val="22"/>
        </w:rPr>
        <w:t xml:space="preserve"> Outline how the author felt about the trip before it began.</w:t>
      </w:r>
      <w:r>
        <w:tab/>
      </w:r>
      <w:r>
        <w:rPr>
          <w:rFonts w:eastAsia="楷体" w:hint="eastAsia" w:ascii="Arial" w:hAnsi="Arial"/>
          <w:b/>
          <w:sz w:val="22"/>
        </w:rPr>
        <w:t>2</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right" w:pos="8544"/>
        </w:tabs>
        <w:ind w:left="425" w:right="57" w:hanging="426"/>
        <w:spacing w:after="140"/>
      </w:pPr>
      <w:r>
        <w:rPr>
          <w:rFonts w:eastAsia="楷体" w:hint="eastAsia" w:ascii="Arial" w:hAnsi="Arial"/>
          <w:b/>
          <w:sz w:val="22"/>
        </w:rPr>
        <w:t>(b)</w:t>
      </w:r>
      <w:r>
        <w:rPr>
          <w:rFonts w:eastAsia="楷体" w:hint="eastAsia" w:ascii="Arial" w:hAnsi="Arial"/>
          <w:sz w:val="22"/>
        </w:rPr>
        <w:t xml:space="preserve"> Describe the author's experiences at the orchard.</w:t>
      </w:r>
      <w:r>
        <w:tab/>
      </w:r>
      <w:r>
        <w:rPr>
          <w:rFonts w:eastAsia="楷体" w:hint="eastAsia" w:ascii="Arial" w:hAnsi="Arial"/>
          <w:b/>
          <w:sz w:val="22"/>
        </w:rPr>
        <w:t>3</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i/>
          <w:sz w:val="22"/>
        </w:rPr>
        <w:t>Question 9 continues on page 13</w:t>
      </w:r>
    </w:p>
    <w:p>
      <w:r>
        <w:br w:type="page"/>
      </w:r>
    </w:p>
    <w:p>
      <w:r>
        <w:rPr>
          <w:rFonts w:eastAsia="楷体" w:hint="eastAsia" w:ascii="Arial" w:hAnsi="Arial"/>
          <w:b/>
          <w:sz w:val="22"/>
        </w:rPr>
        <w:t>Question 9 (continued)</w:t>
      </w:r>
    </w:p>
    <w:p>
      <w:pPr>
        <w:tabs>
          <w:tab w:val="right" w:pos="8544"/>
        </w:tabs>
        <w:ind w:left="425" w:right="57" w:hanging="426"/>
        <w:spacing w:after="140"/>
      </w:pPr>
      <w:r>
        <w:rPr>
          <w:rFonts w:eastAsia="楷体" w:hint="eastAsia" w:ascii="Arial" w:hAnsi="Arial"/>
          <w:b/>
          <w:sz w:val="22"/>
        </w:rPr>
        <w:t>(c)</w:t>
      </w:r>
      <w:r>
        <w:rPr>
          <w:rFonts w:eastAsia="楷体" w:hint="eastAsia" w:ascii="Arial" w:hAnsi="Arial"/>
          <w:sz w:val="22"/>
        </w:rPr>
        <w:t xml:space="preserve"> Assess how effectively the author conveys the message of the blog. Support your answer with reference to the text.</w:t>
      </w:r>
      <w:r>
        <w:tab/>
      </w:r>
      <w:r>
        <w:rPr>
          <w:rFonts w:eastAsia="楷体" w:hint="eastAsia" w:ascii="Arial" w:hAnsi="Arial"/>
          <w:b/>
          <w:sz w:val="22"/>
        </w:rPr>
        <w:t>5</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i/>
          <w:sz w:val="22"/>
        </w:rPr>
        <w:t>End of Question 9</w:t>
      </w:r>
    </w:p>
    <w:p>
      <w:r>
        <w:br w:type="page"/>
      </w:r>
    </w:p>
    <w:p>
      <w:r>
        <w:rPr>
          <w:rFonts w:eastAsia="楷体" w:hint="eastAsia" w:ascii="Arial" w:hAnsi="Arial"/>
          <w:b/>
          <w:sz w:val="22"/>
        </w:rPr>
        <w:t>Question 10 (15 marks)</w:t>
      </w:r>
    </w:p>
    <w:p>
      <w:pPr>
        <w:tabs>
          <w:tab w:val="right" w:pos="8544"/>
        </w:tabs>
        <w:ind w:left="425" w:right="57" w:hanging="426"/>
        <w:spacing w:after="140"/>
      </w:pPr>
      <w:r>
        <w:rPr>
          <w:rFonts w:eastAsia="楷体" w:hint="eastAsia" w:ascii="Arial" w:hAnsi="Arial"/>
          <w:b/>
          <w:sz w:val="22"/>
        </w:rPr>
        <w:t>(a)</w:t>
      </w:r>
      <w:r>
        <w:rPr>
          <w:rFonts w:eastAsia="楷体" w:hint="eastAsia" w:ascii="Arial" w:hAnsi="Arial"/>
          <w:sz w:val="22"/>
        </w:rPr>
        <w:t xml:space="preserve"> What has prompted Liming to post on this forum?</w:t>
      </w:r>
      <w:r>
        <w:tab/>
      </w:r>
      <w:r>
        <w:rPr>
          <w:rFonts w:eastAsia="楷体" w:hint="eastAsia" w:ascii="Arial" w:hAnsi="Arial"/>
          <w:b/>
          <w:sz w:val="22"/>
        </w:rPr>
        <w:t>2</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tabs>
          <w:tab w:val="right" w:pos="8544"/>
        </w:tabs>
        <w:ind w:left="425" w:right="57" w:hanging="426"/>
        <w:spacing w:after="140"/>
      </w:pPr>
      <w:r>
        <w:rPr>
          <w:rFonts w:eastAsia="楷体" w:hint="eastAsia" w:ascii="Arial" w:hAnsi="Arial"/>
          <w:b/>
          <w:sz w:val="22"/>
        </w:rPr>
        <w:t>(b)</w:t>
      </w:r>
      <w:r>
        <w:rPr>
          <w:rFonts w:eastAsia="楷体" w:hint="eastAsia" w:ascii="Arial" w:hAnsi="Arial"/>
          <w:sz w:val="22"/>
        </w:rPr>
        <w:t xml:space="preserve"> Summarise Jiajia's views.</w:t>
      </w:r>
      <w:r>
        <w:tab/>
      </w:r>
      <w:r>
        <w:rPr>
          <w:rFonts w:eastAsia="楷体" w:hint="eastAsia" w:ascii="Arial" w:hAnsi="Arial"/>
          <w:b/>
          <w:sz w:val="22"/>
        </w:rPr>
        <w:t>3</w:t>
      </w:r>
    </w:p>
    <w:p>
      <w:pPr>
        <w:tabs>
          <w:tab w:val="left" w:pos="8516" w:leader="dot"/>
        </w:tabs>
        <w:spacing w:line="440" w:lineRule="auto"/>
        <w:ind w:right="510"/>
      </w:pPr>
      <w:r>
        <w:rPr>
          <w:rFonts w:eastAsia="楷体" w:hint="eastAsia" w:ascii="Arial" w:hAnsi="Arial"/>
          <w:sz w:val="22"/>
        </w:rPr>
        <w:t xml:space="preserve">•  </w:t>
      </w:r>
      <w:r>
        <w:tab/>
      </w:r>
    </w:p>
    <w:p>
      <w:pPr>
        <w:tabs>
          <w:tab w:val="left" w:pos="8516" w:leader="dot"/>
        </w:tabs>
        <w:spacing w:line="440" w:lineRule="auto"/>
        <w:ind w:right="510"/>
      </w:pPr>
      <w:r>
        <w:rPr>
          <w:rFonts w:eastAsia="楷体" w:hint="eastAsia" w:ascii="Arial" w:hAnsi="Arial"/>
          <w:sz w:val="22"/>
        </w:rPr>
        <w:t xml:space="preserve">•  </w:t>
      </w:r>
      <w:r>
        <w:tab/>
      </w:r>
    </w:p>
    <w:p>
      <w:pPr>
        <w:spacing w:before="0" w:after="120"/>
      </w:pPr>
    </w:p>
    <w:p>
      <w:pPr>
        <w:jc w:val="center"/>
      </w:pPr>
      <w:r>
        <w:rPr>
          <w:rFonts w:eastAsia="楷体" w:hint="eastAsia" w:ascii="Arial" w:hAnsi="Arial"/>
          <w:i/>
          <w:sz w:val="22"/>
        </w:rPr>
        <w:t>Question 10 continues on page 15</w:t>
      </w:r>
    </w:p>
    <w:p>
      <w:r>
        <w:br w:type="page"/>
      </w:r>
    </w:p>
    <w:p>
      <w:r>
        <w:rPr>
          <w:rFonts w:eastAsia="楷体" w:hint="eastAsia" w:ascii="Arial" w:hAnsi="Arial"/>
          <w:b/>
          <w:sz w:val="22"/>
        </w:rPr>
        <w:t>Question 10 (continued)</w:t>
      </w:r>
    </w:p>
    <w:p>
      <w:pPr>
        <w:tabs>
          <w:tab w:val="right" w:pos="8544"/>
        </w:tabs>
        <w:ind w:left="425" w:right="57" w:hanging="426"/>
        <w:spacing w:after="140"/>
      </w:pPr>
      <w:r>
        <w:rPr>
          <w:rFonts w:eastAsia="楷体" w:hint="eastAsia" w:ascii="Arial" w:hAnsi="Arial"/>
          <w:b/>
          <w:sz w:val="22"/>
        </w:rPr>
        <w:t>(c)</w:t>
      </w:r>
      <w:r>
        <w:rPr>
          <w:rFonts w:eastAsia="楷体" w:hint="eastAsia" w:ascii="Arial" w:hAnsi="Arial"/>
          <w:sz w:val="22"/>
        </w:rPr>
        <w:t xml:space="preserve"> Compare Jiajia's and Wenhao's attitudes towards using artificial intelligence. Support your answer with reference to the text.</w:t>
      </w:r>
      <w:r>
        <w:tab/>
      </w:r>
      <w:r>
        <w:rPr>
          <w:rFonts w:eastAsia="楷体" w:hint="eastAsia" w:ascii="Arial" w:hAnsi="Arial"/>
          <w:b/>
          <w:sz w:val="22"/>
        </w:rPr>
        <w:t>4</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right" w:pos="8544"/>
        </w:tabs>
        <w:ind w:left="425" w:right="57" w:hanging="426"/>
        <w:spacing w:after="140"/>
      </w:pPr>
      <w:r>
        <w:rPr>
          <w:rFonts w:eastAsia="楷体" w:hint="eastAsia" w:ascii="Arial" w:hAnsi="Arial"/>
          <w:b/>
          <w:sz w:val="22"/>
        </w:rPr>
        <w:t>(d)</w:t>
      </w:r>
      <w:r>
        <w:rPr>
          <w:rFonts w:eastAsia="楷体" w:hint="eastAsia" w:ascii="Arial" w:hAnsi="Arial"/>
          <w:sz w:val="22"/>
        </w:rPr>
        <w:t xml:space="preserve"> How convincing is Wenhao's argument? Justify your answer with reference to the content and language techniques of the text.</w:t>
      </w:r>
      <w:r>
        <w:tab/>
      </w:r>
      <w:r>
        <w:rPr>
          <w:rFonts w:eastAsia="楷体" w:hint="eastAsia" w:ascii="Arial" w:hAnsi="Arial"/>
          <w:b/>
          <w:sz w:val="22"/>
        </w:rPr>
        <w:t>6</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i/>
          <w:sz w:val="22"/>
        </w:rPr>
        <w:t>End of Question 10</w:t>
      </w:r>
    </w:p>
    <w:p>
      <w:r>
        <w:br w:type="page"/>
      </w:r>
    </w:p>
    <w:p>
      <w:r>
        <w:rPr>
          <w:rFonts w:eastAsia="楷体" w:hint="eastAsia" w:ascii="Arial" w:hAnsi="Arial"/>
          <w:b/>
          <w:sz w:val="28"/>
        </w:rPr>
        <w:t>Section II (continued)</w:t>
      </w:r>
    </w:p>
    <w:p>
      <w:r>
        <w:rPr>
          <w:rFonts w:eastAsia="楷体" w:hint="eastAsia" w:ascii="Arial" w:hAnsi="Arial"/>
          <w:b/>
          <w:sz w:val="22"/>
        </w:rPr>
        <w:t>Part B – 15 marks</w:t>
      </w:r>
    </w:p>
    <w:p>
      <w:r>
        <w:rPr>
          <w:rFonts w:eastAsia="楷体" w:hint="eastAsia" w:ascii="Arial" w:hAnsi="Arial"/>
          <w:b/>
          <w:sz w:val="22"/>
        </w:rPr>
        <w:t>Attempt Question 11</w:t>
      </w:r>
    </w:p>
    <w:p>
      <w:pPr>
        <w:spacing w:before="0" w:after="120"/>
      </w:pPr>
    </w:p>
    <w:p>
      <w:r>
        <w:rPr>
          <w:rFonts w:eastAsia="楷体" w:hint="eastAsia" w:ascii="Arial" w:hAnsi="Arial"/>
          <w:sz w:val="22"/>
        </w:rPr>
        <w:t>Answer the question in the space provided. This space provides guidance for the expected length of response.</w:t>
      </w:r>
    </w:p>
    <w:p>
      <w:pPr>
        <w:spacing w:before="0" w:after="240"/>
      </w:pPr>
    </w:p>
    <w:p>
      <w:pPr>
        <w:pBdr>
          <w:top w:val="single" w:sz="8" w:space="1" w:color="auto"/>
        </w:pBdr>
      </w:pPr>
    </w:p>
    <w:p>
      <w:pPr>
        <w:ind w:left="283" w:right="283"/>
      </w:pPr>
      <w:r>
        <w:rPr>
          <w:rFonts w:eastAsia="楷体" w:hint="eastAsia" w:ascii="Arial" w:hAnsi="Arial"/>
          <w:sz w:val="22"/>
        </w:rPr>
        <w:t>Your answer will be assessed on how well you:</w:t>
      </w:r>
    </w:p>
    <w:p>
      <w:pPr>
        <w:ind w:left="566" w:right="283" w:hanging="283"/>
      </w:pPr>
      <w:r>
        <w:rPr>
          <w:rFonts w:eastAsia="楷体" w:hint="eastAsia" w:ascii="Arial" w:hAnsi="Arial"/>
          <w:sz w:val="22"/>
        </w:rPr>
        <w:t xml:space="preserve">•  </w:t>
      </w:r>
      <w:r>
        <w:rPr>
          <w:rFonts w:eastAsia="楷体" w:hint="eastAsia" w:ascii="Arial" w:hAnsi="Arial"/>
          <w:sz w:val="22"/>
        </w:rPr>
        <w:t>respond to the stimulus text with relevant information and ideas</w:t>
      </w:r>
    </w:p>
    <w:p>
      <w:pPr>
        <w:ind w:left="566" w:right="283" w:hanging="283"/>
      </w:pPr>
      <w:r>
        <w:rPr>
          <w:rFonts w:eastAsia="楷体" w:hint="eastAsia" w:ascii="Arial" w:hAnsi="Arial"/>
          <w:sz w:val="22"/>
        </w:rPr>
        <w:t xml:space="preserve">•  </w:t>
      </w:r>
      <w:r>
        <w:rPr>
          <w:rFonts w:eastAsia="楷体" w:hint="eastAsia" w:ascii="Arial" w:hAnsi="Arial"/>
          <w:sz w:val="22"/>
        </w:rPr>
        <w:t>write text appropriate to context, purpose and audience</w:t>
      </w:r>
    </w:p>
    <w:p>
      <w:pPr>
        <w:ind w:left="566" w:right="283" w:hanging="283"/>
      </w:pPr>
      <w:r>
        <w:rPr>
          <w:rFonts w:eastAsia="楷体" w:hint="eastAsia" w:ascii="Arial" w:hAnsi="Arial"/>
          <w:sz w:val="22"/>
        </w:rPr>
        <w:t xml:space="preserve">•  </w:t>
      </w:r>
      <w:r>
        <w:rPr>
          <w:rFonts w:eastAsia="楷体" w:hint="eastAsia" w:ascii="Arial" w:hAnsi="Arial"/>
          <w:sz w:val="22"/>
        </w:rPr>
        <w:t>structure and sequence information and ideas</w:t>
      </w:r>
    </w:p>
    <w:p>
      <w:pPr>
        <w:ind w:left="566" w:right="283" w:hanging="283"/>
      </w:pPr>
      <w:r>
        <w:rPr>
          <w:rFonts w:eastAsia="楷体" w:hint="eastAsia" w:ascii="Arial" w:hAnsi="Arial"/>
          <w:sz w:val="22"/>
        </w:rPr>
        <w:t xml:space="preserve">•  </w:t>
      </w:r>
      <w:r>
        <w:rPr>
          <w:rFonts w:eastAsia="楷体" w:hint="eastAsia" w:ascii="Arial" w:hAnsi="Arial"/>
          <w:sz w:val="22"/>
        </w:rPr>
        <w:t>demonstrate control of a range of language structures and vocabulary in Chinese</w:t>
      </w:r>
    </w:p>
    <w:p>
      <w:pPr>
        <w:pBdr>
          <w:bottom w:val="single" w:sz="8" w:space="1" w:color="auto"/>
        </w:pBdr>
      </w:pPr>
    </w:p>
    <w:p>
      <w:pPr>
        <w:spacing w:before="0" w:after="120"/>
      </w:pPr>
    </w:p>
    <w:p>
      <w:r>
        <w:rPr>
          <w:rFonts w:eastAsia="楷体" w:hint="eastAsia" w:ascii="Arial" w:hAnsi="Arial"/>
          <w:b/>
          <w:sz w:val="22"/>
        </w:rPr>
        <w:t>Question 11 (15 marks)</w:t>
      </w:r>
    </w:p>
    <w:p>
      <w:r>
        <w:rPr>
          <w:rFonts w:eastAsia="楷体" w:hint="eastAsia" w:ascii="Arial" w:hAnsi="Arial"/>
          <w:sz w:val="22"/>
        </w:rPr>
        <w:t>Answer the following question by writing approximately 250 characters in CHINESE.</w:t>
      </w:r>
    </w:p>
    <w:p>
      <w:pPr>
        <w:spacing w:before="0" w:after="120"/>
      </w:pPr>
    </w:p>
    <w:p>
      <w:r>
        <w:rPr>
          <w:rFonts w:eastAsia="楷体" w:hint="eastAsia" w:ascii="Arial" w:hAnsi="Arial"/>
          <w:sz w:val="22"/>
        </w:rPr>
        <w:t>Imagine you are Wenjie. Write an email to Siqi in response.</w:t>
      </w:r>
    </w:p>
    <w:p>
      <w:pPr>
        <w:spacing w:before="0" w:after="120"/>
      </w:pPr>
    </w:p>
    <w:tbl>
      <w:tblPr>
        <w:tblW w:type="auto" w:w="0"/>
        <w:tblLayout w:type="fixed"/>
        <w:tblLook w:firstColumn="1" w:firstRow="1" w:lastColumn="0" w:lastRow="0" w:noHBand="0" w:noVBand="1" w:val="04A0"/>
      </w:tblPr>
      <w:tblGrid>
        <w:gridCol w:w="9026"/>
      </w:tblGrid>
      <w:tr>
        <w:tc>
          <w:tcPr>
            <w:tcW w:type="dxa" w:w="9300"/>
            <w:tcBorders>
              <w:top w:val="single" w:sz="4" w:color="auto"/>
              <w:left w:val="single" w:sz="4" w:color="auto"/>
              <w:bottom w:val="single" w:sz="4" w:color="auto"/>
              <w:right w:val="single" w:sz="4" w:color="auto"/>
            </w:tcBorders>
          </w:tcPr>
          <w:p>
            <w:r>
              <w:rPr>
                <w:rFonts w:eastAsia="楷体" w:hint="eastAsia" w:ascii="Arial" w:hAnsi="Arial"/>
                <w:sz w:val="24"/>
              </w:rPr>
              <w:t>文杰：</w:t>
            </w:r>
          </w:p>
          <w:p>
            <w:pPr>
              <w:ind w:firstLine="480"/>
              <w:spacing w:after="80"/>
            </w:pPr>
            <w:r>
              <w:rPr>
                <w:rFonts w:eastAsia="楷体" w:hint="eastAsia" w:ascii="Arial" w:hAnsi="Arial"/>
                <w:sz w:val="24"/>
              </w:rPr>
              <w:t>你好！好久没给你写信了。告诉你一个不太好的消息：我上个月转到了新学校，可是我过得很不开心。班上的同学都有自己的朋友圈，没有人主动跟我说话。下课的时候，大家都在一起聊天，只有我一个人坐在那里。我试过参加学校的篮球队，可是他们都认识很久了，我在那里觉得自己是个外人。你说我是不是应该再坚持一下？</w:t>
            </w:r>
          </w:p>
          <w:p>
            <w:pPr>
              <w:ind w:firstLine="480"/>
              <w:spacing w:after="80"/>
            </w:pPr>
            <w:r>
              <w:rPr>
                <w:rFonts w:eastAsia="楷体" w:hint="eastAsia" w:ascii="Arial" w:hAnsi="Arial"/>
                <w:sz w:val="24"/>
              </w:rPr>
              <w:t>我很想念以前的朋友和老师，有时候真的想回老学校去。可是爸妈觉得新学校比较好，不让我回去。你觉得我应该怎么办呢？你刚到澳大利亚的时候，是怎么交到新朋友的？希望你能给我一些建议！</w:t>
            </w:r>
          </w:p>
          <w:p>
            <w:pPr>
              <w:jc w:val="right"/>
            </w:pPr>
            <w:r>
              <w:rPr>
                <w:rFonts w:eastAsia="楷体" w:hint="eastAsia" w:ascii="Arial" w:hAnsi="Arial"/>
                <w:sz w:val="24"/>
              </w:rPr>
              <w:t>思琦</w:t>
            </w:r>
          </w:p>
          <w:p>
            <w:pPr>
              <w:jc w:val="right"/>
            </w:pPr>
            <w:r>
              <w:rPr>
                <w:rFonts w:eastAsia="楷体" w:hint="eastAsia" w:ascii="Arial" w:hAnsi="Arial"/>
                <w:sz w:val="24"/>
              </w:rPr>
              <w:t>五月二十日</w:t>
            </w:r>
          </w:p>
        </w:tc>
      </w:tr>
    </w:tbl>
    <w:p>
      <w:pPr>
        <w:spacing w:before="0" w:after="240"/>
      </w:pPr>
    </w:p>
    <w:p>
      <w:pPr>
        <w:jc w:val="center"/>
      </w:pPr>
      <w:r>
        <w:rPr>
          <w:rFonts w:eastAsia="楷体" w:hint="eastAsia" w:ascii="Arial" w:hAnsi="Arial"/>
          <w:b/>
          <w:sz w:val="22"/>
        </w:rPr>
        <w:t>Question 11 continues on page 17</w:t>
      </w:r>
    </w:p>
    <w:p>
      <w:r>
        <w:br w:type="page"/>
      </w:r>
    </w:p>
    <w:p>
      <w:r>
        <w:rPr>
          <w:rFonts w:eastAsia="楷体" w:hint="eastAsia" w:ascii="Arial" w:hAnsi="Arial"/>
          <w:sz w:val="22"/>
        </w:rPr>
        <w:t>Question 11 (continued)</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b/>
          <w:sz w:val="22"/>
        </w:rPr>
        <w:t>Question 11 continues on page 18</w:t>
      </w:r>
    </w:p>
    <w:p>
      <w:r>
        <w:br w:type="page"/>
      </w:r>
    </w:p>
    <w:p>
      <w:r>
        <w:rPr>
          <w:rFonts w:eastAsia="楷体" w:hint="eastAsia" w:ascii="Arial" w:hAnsi="Arial"/>
          <w:sz w:val="22"/>
        </w:rPr>
        <w:t>Question 11 (continued)</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b/>
          <w:sz w:val="22"/>
        </w:rPr>
        <w:t>End of Question 11</w:t>
      </w:r>
    </w:p>
    <w:p>
      <w:r>
        <w:br w:type="page"/>
      </w:r>
    </w:p>
    <w:p/>
    <w:p/>
    <w:p/>
    <w:p/>
    <w:p/>
    <w:p/>
    <w:p/>
    <w:p/>
    <w:p/>
    <w:p/>
    <w:p/>
    <w:p/>
    <w:p>
      <w:pPr>
        <w:jc w:val="center"/>
      </w:pPr>
      <w:r>
        <w:rPr>
          <w:rFonts w:eastAsia="楷体" w:hint="eastAsia" w:ascii="Arial" w:hAnsi="Arial"/>
          <w:b/>
          <w:sz w:val="28"/>
        </w:rPr>
        <w:t>End of Section II</w:t>
      </w:r>
    </w:p>
    <w:p>
      <w:pPr>
        <w:spacing w:before="0" w:after="480"/>
      </w:pPr>
    </w:p>
    <w:p>
      <w:pPr>
        <w:jc w:val="center"/>
      </w:pPr>
      <w:r>
        <w:rPr>
          <w:rFonts w:eastAsia="楷体" w:hint="eastAsia" w:ascii="Arial" w:hAnsi="Arial"/>
          <w:i/>
          <w:sz w:val="22"/>
        </w:rPr>
        <w:t>Turn over for Section III</w:t>
      </w:r>
    </w:p>
    <w:p>
      <w:r>
        <w:br w:type="page"/>
      </w:r>
    </w:p>
    <w:p>
      <w:r>
        <w:rPr>
          <w:rFonts w:eastAsia="楷体" w:hint="eastAsia" w:ascii="Arial" w:hAnsi="Arial"/>
          <w:b/>
          <w:sz w:val="28"/>
        </w:rPr>
        <w:t>Section III — Writing in Chinese</w:t>
      </w:r>
    </w:p>
    <w:p>
      <w:r>
        <w:rPr>
          <w:rFonts w:eastAsia="楷体" w:hint="eastAsia" w:ascii="Arial" w:hAnsi="Arial"/>
          <w:b/>
          <w:sz w:val="22"/>
        </w:rPr>
        <w:t>15 marks</w:t>
      </w:r>
    </w:p>
    <w:p>
      <w:r>
        <w:rPr>
          <w:rFonts w:eastAsia="楷体" w:hint="eastAsia" w:ascii="Arial" w:hAnsi="Arial"/>
          <w:b/>
          <w:sz w:val="22"/>
        </w:rPr>
        <w:t>Attempt Questions 12–13</w:t>
      </w:r>
    </w:p>
    <w:p>
      <w:r>
        <w:rPr>
          <w:rFonts w:eastAsia="楷体" w:hint="eastAsia" w:ascii="Arial" w:hAnsi="Arial"/>
          <w:i/>
          <w:sz w:val="22"/>
        </w:rPr>
        <w:t>Allow about 1 hour for this section</w:t>
      </w:r>
    </w:p>
    <w:p>
      <w:pPr>
        <w:spacing w:before="0" w:after="120"/>
      </w:pPr>
    </w:p>
    <w:p>
      <w:r>
        <w:rPr>
          <w:rFonts w:eastAsia="楷体" w:hint="eastAsia" w:ascii="Arial" w:hAnsi="Arial"/>
          <w:sz w:val="22"/>
        </w:rPr>
        <w:t>Answer the questions in the spaces provided. These spaces provide guidance for the expected length of response.</w:t>
      </w:r>
    </w:p>
    <w:p>
      <w:pPr>
        <w:spacing w:before="0" w:after="240"/>
      </w:pPr>
    </w:p>
    <w:p>
      <w:pPr>
        <w:pBdr>
          <w:top w:val="single" w:sz="8" w:space="1" w:color="auto"/>
        </w:pBdr>
      </w:pPr>
    </w:p>
    <w:p>
      <w:pPr>
        <w:ind w:left="283" w:right="283"/>
      </w:pPr>
      <w:r>
        <w:rPr>
          <w:rFonts w:eastAsia="楷体" w:hint="eastAsia" w:ascii="Arial" w:hAnsi="Arial"/>
          <w:sz w:val="22"/>
        </w:rPr>
        <w:t>Your answers will be assessed on how well you:</w:t>
      </w:r>
    </w:p>
    <w:p>
      <w:pPr>
        <w:ind w:left="566" w:right="283" w:hanging="283"/>
      </w:pPr>
      <w:r>
        <w:rPr>
          <w:rFonts w:eastAsia="楷体" w:hint="eastAsia" w:ascii="Arial" w:hAnsi="Arial"/>
          <w:sz w:val="22"/>
        </w:rPr>
        <w:t xml:space="preserve">•  </w:t>
      </w:r>
      <w:r>
        <w:rPr>
          <w:rFonts w:eastAsia="楷体" w:hint="eastAsia" w:ascii="Arial" w:hAnsi="Arial"/>
          <w:sz w:val="22"/>
        </w:rPr>
        <w:t>demonstrate the relevance of information, opinions and ideas</w:t>
      </w:r>
    </w:p>
    <w:p>
      <w:pPr>
        <w:ind w:left="566" w:right="283" w:hanging="283"/>
      </w:pPr>
      <w:r>
        <w:rPr>
          <w:rFonts w:eastAsia="楷体" w:hint="eastAsia" w:ascii="Arial" w:hAnsi="Arial"/>
          <w:sz w:val="22"/>
        </w:rPr>
        <w:t xml:space="preserve">•  </w:t>
      </w:r>
      <w:r>
        <w:rPr>
          <w:rFonts w:eastAsia="楷体" w:hint="eastAsia" w:ascii="Arial" w:hAnsi="Arial"/>
          <w:sz w:val="22"/>
        </w:rPr>
        <w:t>write text appropriate to context, purpose and audience</w:t>
      </w:r>
    </w:p>
    <w:p>
      <w:pPr>
        <w:ind w:left="566" w:right="283" w:hanging="283"/>
      </w:pPr>
      <w:r>
        <w:rPr>
          <w:rFonts w:eastAsia="楷体" w:hint="eastAsia" w:ascii="Arial" w:hAnsi="Arial"/>
          <w:sz w:val="22"/>
        </w:rPr>
        <w:t xml:space="preserve">•  </w:t>
      </w:r>
      <w:r>
        <w:rPr>
          <w:rFonts w:eastAsia="楷体" w:hint="eastAsia" w:ascii="Arial" w:hAnsi="Arial"/>
          <w:sz w:val="22"/>
        </w:rPr>
        <w:t>structure and sequence information, opinions and ideas</w:t>
      </w:r>
    </w:p>
    <w:p>
      <w:pPr>
        <w:ind w:left="566" w:right="283" w:hanging="283"/>
      </w:pPr>
      <w:r>
        <w:rPr>
          <w:rFonts w:eastAsia="楷体" w:hint="eastAsia" w:ascii="Arial" w:hAnsi="Arial"/>
          <w:sz w:val="22"/>
        </w:rPr>
        <w:t xml:space="preserve">•  </w:t>
      </w:r>
      <w:r>
        <w:rPr>
          <w:rFonts w:eastAsia="楷体" w:hint="eastAsia" w:ascii="Arial" w:hAnsi="Arial"/>
          <w:sz w:val="22"/>
        </w:rPr>
        <w:t>demonstrate control of a range of language structures and vocabulary in Chinese</w:t>
      </w:r>
    </w:p>
    <w:p>
      <w:pPr>
        <w:pBdr>
          <w:bottom w:val="single" w:sz="8" w:space="1" w:color="auto"/>
        </w:pBdr>
      </w:pPr>
    </w:p>
    <w:p>
      <w:pPr>
        <w:spacing w:before="0" w:after="120"/>
      </w:pPr>
    </w:p>
    <w:p>
      <w:r>
        <w:rPr>
          <w:rFonts w:eastAsia="楷体" w:hint="eastAsia" w:ascii="Arial" w:hAnsi="Arial"/>
          <w:b/>
          <w:sz w:val="22"/>
        </w:rPr>
        <w:t>Question 12 (5 marks)</w:t>
      </w:r>
    </w:p>
    <w:p>
      <w:r>
        <w:rPr>
          <w:rFonts w:eastAsia="楷体" w:hint="eastAsia" w:ascii="Arial" w:hAnsi="Arial"/>
          <w:sz w:val="22"/>
        </w:rPr>
        <w:t>Answer the following question by writing approximately 90 characters in CHINESE.</w:t>
      </w:r>
    </w:p>
    <w:p>
      <w:pPr>
        <w:spacing w:before="0" w:after="120"/>
      </w:pPr>
    </w:p>
    <w:p>
      <w:pPr>
        <w:tabs>
          <w:tab w:val="right" w:pos="8544"/>
        </w:tabs>
        <w:ind w:right="57"/>
        <w:spacing w:after="140"/>
      </w:pPr>
      <w:r>
        <w:rPr>
          <w:rFonts w:eastAsia="楷体" w:hint="eastAsia" w:ascii="Arial" w:hAnsi="Arial"/>
          <w:sz w:val="22"/>
        </w:rPr>
        <w:t>You are staying with a Chinese host family and need to go out while they are not at home. Write a note to the host family.</w:t>
      </w:r>
      <w:r>
        <w:tab/>
      </w:r>
      <w:r>
        <w:rPr>
          <w:rFonts w:eastAsia="楷体" w:hint="eastAsia" w:ascii="Arial" w:hAnsi="Arial"/>
          <w:b/>
          <w:sz w:val="22"/>
        </w:rPr>
        <w:t>5</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r>
        <w:br w:type="page"/>
      </w:r>
    </w:p>
    <w:p>
      <w:r>
        <w:rPr>
          <w:rFonts w:eastAsia="楷体" w:hint="eastAsia" w:ascii="Arial" w:hAnsi="Arial"/>
          <w:b/>
          <w:sz w:val="22"/>
        </w:rPr>
        <w:t>Question 13 (10 marks)</w:t>
      </w:r>
    </w:p>
    <w:p>
      <w:r>
        <w:rPr>
          <w:rFonts w:eastAsia="楷体" w:hint="eastAsia" w:ascii="Arial" w:hAnsi="Arial"/>
          <w:sz w:val="22"/>
        </w:rPr>
        <w:t>Answer ONE of the following questions. Write approximately 250 characters in CHINESE.</w:t>
      </w:r>
    </w:p>
    <w:p>
      <w:pPr>
        <w:spacing w:before="0" w:after="120"/>
      </w:pPr>
    </w:p>
    <w:p>
      <w:pPr>
        <w:tabs>
          <w:tab w:val="right" w:pos="8544"/>
        </w:tabs>
        <w:ind w:left="425" w:right="57" w:hanging="426"/>
        <w:spacing w:after="140"/>
      </w:pPr>
      <w:r>
        <w:rPr>
          <w:rFonts w:eastAsia="楷体" w:hint="eastAsia" w:ascii="Arial" w:hAnsi="Arial"/>
          <w:b/>
          <w:sz w:val="22"/>
        </w:rPr>
        <w:t>(a)</w:t>
      </w:r>
      <w:r>
        <w:rPr>
          <w:rFonts w:eastAsia="楷体" w:hint="eastAsia" w:ascii="Arial" w:hAnsi="Arial"/>
          <w:sz w:val="22"/>
        </w:rPr>
        <w:t xml:space="preserve"> You recently spent a weekend at a Chinese culture camp. Write a diary entry reflecting on this experience.</w:t>
      </w:r>
      <w:r>
        <w:tab/>
      </w:r>
      <w:r>
        <w:rPr>
          <w:rFonts w:eastAsia="楷体" w:hint="eastAsia" w:ascii="Arial" w:hAnsi="Arial"/>
          <w:b/>
          <w:sz w:val="22"/>
        </w:rPr>
        <w:t>10</w:t>
      </w:r>
    </w:p>
    <w:p>
      <w:pPr>
        <w:jc w:val="center"/>
      </w:pPr>
      <w:r>
        <w:rPr>
          <w:rFonts w:eastAsia="楷体" w:hint="eastAsia" w:ascii="Arial" w:hAnsi="Arial"/>
          <w:i/>
          <w:sz w:val="22"/>
        </w:rPr>
        <w:t>OR</w:t>
      </w:r>
    </w:p>
    <w:p>
      <w:pPr>
        <w:tabs>
          <w:tab w:val="right" w:pos="8544"/>
        </w:tabs>
        <w:ind w:left="425" w:right="57" w:hanging="426"/>
        <w:spacing w:after="140"/>
      </w:pPr>
      <w:r>
        <w:rPr>
          <w:rFonts w:eastAsia="楷体" w:hint="eastAsia" w:ascii="Arial" w:hAnsi="Arial"/>
          <w:b/>
          <w:sz w:val="22"/>
        </w:rPr>
        <w:t>(b)</w:t>
      </w:r>
      <w:r>
        <w:rPr>
          <w:rFonts w:eastAsia="楷体" w:hint="eastAsia" w:ascii="Arial" w:hAnsi="Arial"/>
          <w:sz w:val="22"/>
        </w:rPr>
        <w:t xml:space="preserve"> You have just completed a week of work experience. Write a diary entry reflecting on whether this career is right for you.</w:t>
      </w:r>
      <w:r>
        <w:tab/>
      </w:r>
      <w:r>
        <w:rPr>
          <w:rFonts w:eastAsia="楷体" w:hint="eastAsia" w:ascii="Arial" w:hAnsi="Arial"/>
          <w:b/>
          <w:sz w:val="22"/>
        </w:rPr>
        <w:t>10</w:t>
      </w:r>
    </w:p>
    <w:p>
      <w:pPr>
        <w:spacing w:before="0" w:after="120"/>
      </w:pPr>
    </w:p>
    <w:p>
      <w:r>
        <w:rPr>
          <w:rFonts w:eastAsia="楷体" w:hint="eastAsia" w:ascii="Arial" w:hAnsi="Arial"/>
          <w:sz w:val="22"/>
        </w:rPr>
        <w:t xml:space="preserve">Tick the question attempted:  </w:t>
      </w:r>
      <w:r>
        <w:rPr>
          <w:rFonts w:eastAsia="楷体" w:hint="eastAsia" w:ascii="Arial" w:hAnsi="Arial"/>
          <w:sz w:val="22"/>
        </w:rPr>
        <w:t xml:space="preserve">□  </w:t>
      </w:r>
      <w:r>
        <w:rPr>
          <w:rFonts w:eastAsia="楷体" w:hint="eastAsia" w:ascii="Arial" w:hAnsi="Arial"/>
          <w:b/>
          <w:sz w:val="22"/>
        </w:rPr>
        <w:t xml:space="preserve">13 (a)  </w:t>
      </w:r>
      <w:r>
        <w:rPr>
          <w:rFonts w:eastAsia="楷体" w:hint="eastAsia" w:ascii="Arial" w:hAnsi="Arial"/>
          <w:sz w:val="22"/>
        </w:rPr>
        <w:t xml:space="preserve">OR  </w:t>
      </w:r>
      <w:r>
        <w:rPr>
          <w:rFonts w:eastAsia="楷体" w:hint="eastAsia" w:ascii="Arial" w:hAnsi="Arial"/>
          <w:sz w:val="22"/>
        </w:rPr>
        <w:t xml:space="preserve">□  </w:t>
      </w:r>
      <w:r>
        <w:rPr>
          <w:rFonts w:eastAsia="楷体" w:hint="eastAsia" w:ascii="Arial" w:hAnsi="Arial"/>
          <w:b/>
          <w:sz w:val="22"/>
        </w:rPr>
        <w:t>13 (b)</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b/>
          <w:sz w:val="22"/>
        </w:rPr>
        <w:t>Question 13 continues on page 22</w:t>
      </w:r>
    </w:p>
    <w:p>
      <w:r>
        <w:br w:type="page"/>
      </w:r>
    </w:p>
    <w:p>
      <w:r>
        <w:rPr>
          <w:rFonts w:eastAsia="楷体" w:hint="eastAsia" w:ascii="Arial" w:hAnsi="Arial"/>
          <w:sz w:val="22"/>
        </w:rPr>
        <w:t>Question 13 (continued)</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240"/>
      </w:pPr>
    </w:p>
    <w:p>
      <w:pPr>
        <w:jc w:val="center"/>
      </w:pPr>
      <w:r>
        <w:rPr>
          <w:rFonts w:eastAsia="楷体" w:hint="eastAsia" w:ascii="Arial" w:hAnsi="Arial"/>
          <w:b/>
          <w:sz w:val="22"/>
        </w:rPr>
        <w:t>End of paper</w:t>
      </w:r>
    </w:p>
    <w:sectPr w:rsidR="00FC693F" w:rsidRPr="0006063C" w:rsidSect="00034616">
      <w:footerReference w:type="default" r:id="rId9"/>
      <w:pgSz w:w="11906" w:h="16838"/>
      <w:pgMar w:top="1440" w:right="1440" w:bottom="1440" w:left="1440" w:header="720" w:footer="720" w:gutter="0"/>
      <w:cols w:space="720"/>
      <w:docGrid w:linePitch="360"/>
      <w:pgNumType w:start="1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eastAsia="楷体" w:hint="eastAsia" w:ascii="Arial" w:hAnsi="Arial"/>
        <w:sz w:val="20"/>
      </w:rPr>
      <w:t xml:space="preserve">– </w:t>
    </w:r>
    <w:r>
      <w:rPr>
        <w:rFonts w:ascii="Arial" w:hAnsi="Arial"/>
        <w:b w:val="0"/>
        <w:sz w:val="20"/>
      </w:rPr>
      <w:fldChar w:fldCharType="begin"/>
      <w:instrText>PAGE</w:instrText>
      <w:fldChar w:fldCharType="end"/>
    </w:r>
    <w:r>
      <w:rPr>
        <w:rFonts w:eastAsia="楷体" w:hint="eastAsia" w:ascii="Arial" w:hAnsi="Arial"/>
        <w:sz w:val="20"/>
      </w:rPr>
      <w:t xml:space="preserve"> –</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楷体"/>
      <w:sz w:val="22"/>
    </w:rPr>
    <w:pPr>
      <w:spacing w:before="0" w:after="0" w:line="276" w:lineRule="auto"/>
    </w:p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